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EAFAD" w14:textId="5225B957" w:rsidR="00027B15" w:rsidRPr="00D84EED" w:rsidRDefault="00027B15" w:rsidP="00027B15">
      <w:pPr>
        <w:jc w:val="center"/>
        <w:rPr>
          <w:sz w:val="28"/>
          <w:szCs w:val="28"/>
        </w:rPr>
      </w:pPr>
      <w:r w:rsidRPr="00D84EED">
        <w:rPr>
          <w:noProof/>
          <w:sz w:val="28"/>
          <w:szCs w:val="28"/>
        </w:rPr>
        <w:drawing>
          <wp:inline distT="0" distB="0" distL="0" distR="0" wp14:anchorId="3F1E84F0" wp14:editId="22E1F94D">
            <wp:extent cx="2362200" cy="1057275"/>
            <wp:effectExtent l="0" t="0" r="0" b="9525"/>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62200" cy="1057275"/>
                    </a:xfrm>
                    <a:prstGeom prst="rect">
                      <a:avLst/>
                    </a:prstGeom>
                    <a:noFill/>
                    <a:ln>
                      <a:noFill/>
                    </a:ln>
                  </pic:spPr>
                </pic:pic>
              </a:graphicData>
            </a:graphic>
          </wp:inline>
        </w:drawing>
      </w:r>
    </w:p>
    <w:p w14:paraId="4A063413" w14:textId="77777777" w:rsidR="00027B15" w:rsidRPr="00D84EED" w:rsidRDefault="00027B15" w:rsidP="00027B15">
      <w:pPr>
        <w:autoSpaceDE w:val="0"/>
        <w:autoSpaceDN w:val="0"/>
        <w:adjustRightInd w:val="0"/>
        <w:jc w:val="center"/>
        <w:rPr>
          <w:rFonts w:cstheme="minorHAnsi"/>
          <w:b/>
          <w:bCs/>
          <w:color w:val="000000"/>
          <w:sz w:val="28"/>
          <w:szCs w:val="28"/>
        </w:rPr>
      </w:pPr>
    </w:p>
    <w:p w14:paraId="6B088787" w14:textId="77777777" w:rsidR="00027B15" w:rsidRPr="00D84EED" w:rsidRDefault="00027B15" w:rsidP="00027B15">
      <w:pPr>
        <w:autoSpaceDE w:val="0"/>
        <w:autoSpaceDN w:val="0"/>
        <w:adjustRightInd w:val="0"/>
        <w:jc w:val="center"/>
        <w:rPr>
          <w:rFonts w:cstheme="minorHAnsi"/>
          <w:b/>
          <w:bCs/>
          <w:color w:val="000000"/>
          <w:sz w:val="28"/>
          <w:szCs w:val="28"/>
        </w:rPr>
      </w:pPr>
      <w:r w:rsidRPr="00D84EED">
        <w:rPr>
          <w:rFonts w:cstheme="minorHAnsi"/>
          <w:b/>
          <w:bCs/>
          <w:color w:val="000000"/>
          <w:sz w:val="28"/>
          <w:szCs w:val="28"/>
        </w:rPr>
        <w:t>MCKENZIE SHAPE AMERICA RESEARCH AWARD</w:t>
      </w:r>
    </w:p>
    <w:p w14:paraId="414442F3" w14:textId="77777777" w:rsidR="00027B15" w:rsidRPr="00D84EED" w:rsidRDefault="00027B15" w:rsidP="00027B15">
      <w:pPr>
        <w:autoSpaceDE w:val="0"/>
        <w:autoSpaceDN w:val="0"/>
        <w:adjustRightInd w:val="0"/>
        <w:rPr>
          <w:rFonts w:cstheme="minorHAnsi"/>
          <w:color w:val="000000"/>
        </w:rPr>
      </w:pPr>
    </w:p>
    <w:p w14:paraId="72C93652" w14:textId="77777777" w:rsidR="00027B15" w:rsidRPr="00D84EED" w:rsidRDefault="00027B15" w:rsidP="00027B15">
      <w:pPr>
        <w:autoSpaceDE w:val="0"/>
        <w:autoSpaceDN w:val="0"/>
        <w:adjustRightInd w:val="0"/>
        <w:rPr>
          <w:rFonts w:cstheme="minorHAnsi"/>
          <w:color w:val="222222"/>
        </w:rPr>
      </w:pPr>
      <w:r w:rsidRPr="00D84EED">
        <w:rPr>
          <w:rFonts w:cstheme="minorHAnsi"/>
          <w:b/>
          <w:bCs/>
          <w:color w:val="000000"/>
        </w:rPr>
        <w:t>AWARD NAME:</w:t>
      </w:r>
      <w:r w:rsidRPr="00D84EED">
        <w:rPr>
          <w:rFonts w:cstheme="minorHAnsi"/>
          <w:color w:val="000000"/>
        </w:rPr>
        <w:t xml:space="preserve"> </w:t>
      </w:r>
      <w:r w:rsidRPr="00D84EED">
        <w:rPr>
          <w:rFonts w:cstheme="minorHAnsi"/>
          <w:color w:val="222222"/>
        </w:rPr>
        <w:t>Thomas L. McKenzie Research Award</w:t>
      </w:r>
    </w:p>
    <w:p w14:paraId="2C35E406" w14:textId="77777777" w:rsidR="00027B15" w:rsidRPr="00D84EED" w:rsidRDefault="00027B15" w:rsidP="00027B15">
      <w:pPr>
        <w:autoSpaceDE w:val="0"/>
        <w:autoSpaceDN w:val="0"/>
        <w:adjustRightInd w:val="0"/>
        <w:rPr>
          <w:rFonts w:cstheme="minorHAnsi"/>
          <w:color w:val="222222"/>
        </w:rPr>
      </w:pPr>
    </w:p>
    <w:p w14:paraId="2A7973F3" w14:textId="77777777" w:rsidR="00027B15" w:rsidRPr="00D84EED" w:rsidRDefault="00027B15" w:rsidP="00027B15">
      <w:pPr>
        <w:autoSpaceDE w:val="0"/>
        <w:autoSpaceDN w:val="0"/>
        <w:adjustRightInd w:val="0"/>
        <w:rPr>
          <w:rFonts w:cstheme="minorHAnsi"/>
          <w:color w:val="222222"/>
        </w:rPr>
      </w:pPr>
      <w:r w:rsidRPr="00D84EED">
        <w:rPr>
          <w:rFonts w:cstheme="minorHAnsi"/>
          <w:b/>
          <w:color w:val="222222"/>
        </w:rPr>
        <w:t>DESCRIPTION:</w:t>
      </w:r>
      <w:r w:rsidRPr="00D84EED">
        <w:rPr>
          <w:rFonts w:cstheme="minorHAnsi"/>
          <w:color w:val="222222"/>
        </w:rPr>
        <w:t xml:space="preserve"> The purpose of this award is to promote the development of future researchers in the field of physical education, physical activity, and public health. To support this purpose,</w:t>
      </w:r>
    </w:p>
    <w:p w14:paraId="10620CD8" w14:textId="77777777" w:rsidR="00027B15" w:rsidRPr="00D84EED" w:rsidRDefault="00027B15" w:rsidP="00027B15">
      <w:pPr>
        <w:autoSpaceDE w:val="0"/>
        <w:autoSpaceDN w:val="0"/>
        <w:adjustRightInd w:val="0"/>
        <w:rPr>
          <w:rFonts w:cstheme="minorHAnsi"/>
          <w:color w:val="222222"/>
        </w:rPr>
      </w:pPr>
      <w:r w:rsidRPr="00D84EED">
        <w:rPr>
          <w:rFonts w:cstheme="minorHAnsi"/>
          <w:color w:val="222222"/>
        </w:rPr>
        <w:t xml:space="preserve">SHAPE America will provide one or more annual awards to graduate students or early </w:t>
      </w:r>
      <w:proofErr w:type="gramStart"/>
      <w:r w:rsidRPr="00D84EED">
        <w:rPr>
          <w:rFonts w:cstheme="minorHAnsi"/>
          <w:color w:val="222222"/>
        </w:rPr>
        <w:t>career</w:t>
      </w:r>
      <w:proofErr w:type="gramEnd"/>
    </w:p>
    <w:p w14:paraId="5EB9F0EA" w14:textId="13E85569" w:rsidR="00027B15" w:rsidRPr="00D84EED" w:rsidRDefault="00027B15" w:rsidP="00027B15">
      <w:pPr>
        <w:autoSpaceDE w:val="0"/>
        <w:autoSpaceDN w:val="0"/>
        <w:adjustRightInd w:val="0"/>
        <w:rPr>
          <w:rFonts w:cstheme="minorHAnsi"/>
          <w:color w:val="000000"/>
        </w:rPr>
      </w:pPr>
      <w:r w:rsidRPr="00D84EED">
        <w:rPr>
          <w:rFonts w:cstheme="minorHAnsi"/>
          <w:color w:val="222222"/>
        </w:rPr>
        <w:t>professionals (within 4 years of graduation) who are members of SHAPE America.</w:t>
      </w:r>
      <w:r w:rsidRPr="00D84EED">
        <w:rPr>
          <w:rFonts w:cstheme="minorHAnsi"/>
          <w:color w:val="000000"/>
        </w:rPr>
        <w:t xml:space="preserve"> Primary consideration will be given to the study of physical activity in natural environments such as schools, parks, and home settings (not laboratories) and as it relates to disease prevention (not rehabilitation). Funds will be used for the study of behavior, not mentalistic (e.g., self-concept, literacy) or biological (e.g., heart rate, cholesterol) outcomes. Studies can relate to the promotion of physical activity at the individual, group, or societal</w:t>
      </w:r>
      <w:r w:rsidR="00D84EED" w:rsidRPr="00D84EED">
        <w:rPr>
          <w:rFonts w:cstheme="minorHAnsi"/>
          <w:color w:val="000000"/>
        </w:rPr>
        <w:t xml:space="preserve"> </w:t>
      </w:r>
      <w:r w:rsidRPr="00D84EED">
        <w:rPr>
          <w:rFonts w:cstheme="minorHAnsi"/>
          <w:color w:val="000000"/>
        </w:rPr>
        <w:t>(e.g., policy) level.</w:t>
      </w:r>
    </w:p>
    <w:p w14:paraId="1E5C17DA" w14:textId="77777777" w:rsidR="00027B15" w:rsidRPr="00D84EED" w:rsidRDefault="00027B15" w:rsidP="00027B15">
      <w:pPr>
        <w:autoSpaceDE w:val="0"/>
        <w:autoSpaceDN w:val="0"/>
        <w:adjustRightInd w:val="0"/>
        <w:rPr>
          <w:rFonts w:cstheme="minorHAnsi"/>
          <w:color w:val="000000"/>
        </w:rPr>
      </w:pPr>
    </w:p>
    <w:p w14:paraId="4E0BCDAD" w14:textId="77777777" w:rsidR="00027B15" w:rsidRPr="00D84EED" w:rsidRDefault="00027B15" w:rsidP="00027B15">
      <w:pPr>
        <w:autoSpaceDE w:val="0"/>
        <w:autoSpaceDN w:val="0"/>
        <w:adjustRightInd w:val="0"/>
        <w:rPr>
          <w:rFonts w:cstheme="minorHAnsi"/>
          <w:color w:val="222222"/>
        </w:rPr>
      </w:pPr>
      <w:r w:rsidRPr="00D84EED">
        <w:rPr>
          <w:rFonts w:cstheme="minorHAnsi"/>
          <w:b/>
          <w:bCs/>
          <w:color w:val="222222"/>
        </w:rPr>
        <w:t>ELIGIBILITY:</w:t>
      </w:r>
      <w:r w:rsidRPr="00D84EED">
        <w:rPr>
          <w:rFonts w:cstheme="minorHAnsi"/>
          <w:color w:val="222222"/>
        </w:rPr>
        <w:t xml:space="preserve"> Current graduate students or early career professionals (within 4 years of</w:t>
      </w:r>
    </w:p>
    <w:p w14:paraId="35DE4AA1" w14:textId="77777777" w:rsidR="00027B15" w:rsidRPr="00D84EED" w:rsidRDefault="00027B15" w:rsidP="00027B15">
      <w:pPr>
        <w:autoSpaceDE w:val="0"/>
        <w:autoSpaceDN w:val="0"/>
        <w:adjustRightInd w:val="0"/>
        <w:rPr>
          <w:rFonts w:cstheme="minorHAnsi"/>
          <w:color w:val="222222"/>
        </w:rPr>
      </w:pPr>
      <w:r w:rsidRPr="00D84EED">
        <w:rPr>
          <w:rFonts w:cstheme="minorHAnsi"/>
          <w:color w:val="222222"/>
        </w:rPr>
        <w:t>graduation) conducting behavioral research related to the study of physical activity policy or</w:t>
      </w:r>
    </w:p>
    <w:p w14:paraId="2BE1C1BB" w14:textId="77777777" w:rsidR="00027B15" w:rsidRPr="00D84EED" w:rsidRDefault="00027B15" w:rsidP="00027B15">
      <w:pPr>
        <w:autoSpaceDE w:val="0"/>
        <w:autoSpaceDN w:val="0"/>
        <w:adjustRightInd w:val="0"/>
        <w:rPr>
          <w:rFonts w:cstheme="minorHAnsi"/>
          <w:color w:val="222222"/>
        </w:rPr>
      </w:pPr>
      <w:r w:rsidRPr="00D84EED">
        <w:rPr>
          <w:rFonts w:cstheme="minorHAnsi"/>
          <w:color w:val="222222"/>
        </w:rPr>
        <w:t xml:space="preserve">promotion </w:t>
      </w:r>
      <w:proofErr w:type="gramStart"/>
      <w:r w:rsidRPr="00D84EED">
        <w:rPr>
          <w:rFonts w:cstheme="minorHAnsi"/>
          <w:color w:val="222222"/>
        </w:rPr>
        <w:t>are</w:t>
      </w:r>
      <w:proofErr w:type="gramEnd"/>
      <w:r w:rsidRPr="00D84EED">
        <w:rPr>
          <w:rFonts w:cstheme="minorHAnsi"/>
          <w:color w:val="222222"/>
        </w:rPr>
        <w:t xml:space="preserve"> encouraged to apply. Preference is given to those with physical activity/</w:t>
      </w:r>
      <w:proofErr w:type="gramStart"/>
      <w:r w:rsidRPr="00D84EED">
        <w:rPr>
          <w:rFonts w:cstheme="minorHAnsi"/>
          <w:color w:val="222222"/>
        </w:rPr>
        <w:t>physical</w:t>
      </w:r>
      <w:proofErr w:type="gramEnd"/>
    </w:p>
    <w:p w14:paraId="0ED1E21A" w14:textId="77777777" w:rsidR="00027B15" w:rsidRPr="00D84EED" w:rsidRDefault="00027B15" w:rsidP="00027B15">
      <w:pPr>
        <w:autoSpaceDE w:val="0"/>
        <w:autoSpaceDN w:val="0"/>
        <w:adjustRightInd w:val="0"/>
        <w:rPr>
          <w:rFonts w:cstheme="minorHAnsi"/>
          <w:color w:val="222222"/>
        </w:rPr>
      </w:pPr>
      <w:r w:rsidRPr="00D84EED">
        <w:rPr>
          <w:rFonts w:cstheme="minorHAnsi"/>
          <w:color w:val="222222"/>
        </w:rPr>
        <w:t>education backgrounds focusing their research efforts on issues related to physical activity and</w:t>
      </w:r>
    </w:p>
    <w:p w14:paraId="24DBB7A5" w14:textId="77777777" w:rsidR="00027B15" w:rsidRPr="00D84EED" w:rsidRDefault="00027B15" w:rsidP="00027B15">
      <w:pPr>
        <w:autoSpaceDE w:val="0"/>
        <w:autoSpaceDN w:val="0"/>
        <w:adjustRightInd w:val="0"/>
        <w:rPr>
          <w:rFonts w:cstheme="minorHAnsi"/>
          <w:color w:val="222222"/>
        </w:rPr>
      </w:pPr>
      <w:r w:rsidRPr="00D84EED">
        <w:rPr>
          <w:rFonts w:cstheme="minorHAnsi"/>
          <w:color w:val="222222"/>
        </w:rPr>
        <w:t>public health.</w:t>
      </w:r>
    </w:p>
    <w:p w14:paraId="1C20F143" w14:textId="77777777" w:rsidR="00027B15" w:rsidRPr="00D84EED" w:rsidRDefault="00027B15" w:rsidP="00027B15">
      <w:pPr>
        <w:autoSpaceDE w:val="0"/>
        <w:autoSpaceDN w:val="0"/>
        <w:adjustRightInd w:val="0"/>
        <w:rPr>
          <w:rFonts w:cstheme="minorHAnsi"/>
          <w:color w:val="222222"/>
        </w:rPr>
      </w:pPr>
    </w:p>
    <w:p w14:paraId="36D45349" w14:textId="77777777" w:rsidR="00027B15" w:rsidRPr="00D84EED" w:rsidRDefault="00027B15" w:rsidP="00027B15">
      <w:pPr>
        <w:autoSpaceDE w:val="0"/>
        <w:autoSpaceDN w:val="0"/>
        <w:adjustRightInd w:val="0"/>
        <w:rPr>
          <w:rFonts w:cstheme="minorHAnsi"/>
          <w:color w:val="000000"/>
        </w:rPr>
      </w:pPr>
      <w:r w:rsidRPr="00D84EED">
        <w:rPr>
          <w:rFonts w:cstheme="minorHAnsi"/>
          <w:b/>
          <w:bCs/>
          <w:color w:val="222222"/>
        </w:rPr>
        <w:t xml:space="preserve">APPLICATION PROCESS: </w:t>
      </w:r>
      <w:r w:rsidRPr="00D84EED">
        <w:rPr>
          <w:rFonts w:cstheme="minorHAnsi"/>
          <w:color w:val="222222"/>
        </w:rPr>
        <w:t xml:space="preserve">Complete the application and provide </w:t>
      </w:r>
      <w:r w:rsidRPr="00D84EED">
        <w:rPr>
          <w:rFonts w:cstheme="minorHAnsi"/>
          <w:color w:val="000000"/>
        </w:rPr>
        <w:t xml:space="preserve">a one-page </w:t>
      </w:r>
      <w:proofErr w:type="gramStart"/>
      <w:r w:rsidRPr="00D84EED">
        <w:rPr>
          <w:rFonts w:cstheme="minorHAnsi"/>
          <w:color w:val="000000"/>
        </w:rPr>
        <w:t>letter on</w:t>
      </w:r>
      <w:proofErr w:type="gramEnd"/>
      <w:r w:rsidRPr="00D84EED">
        <w:rPr>
          <w:rFonts w:cstheme="minorHAnsi"/>
          <w:color w:val="000000"/>
        </w:rPr>
        <w:t xml:space="preserve"> describing: a) the importance of the</w:t>
      </w:r>
      <w:r w:rsidRPr="00D84EED">
        <w:rPr>
          <w:rFonts w:cstheme="minorHAnsi"/>
          <w:color w:val="222222"/>
        </w:rPr>
        <w:t xml:space="preserve"> </w:t>
      </w:r>
      <w:r w:rsidRPr="00D84EED">
        <w:rPr>
          <w:rFonts w:cstheme="minorHAnsi"/>
          <w:color w:val="000000"/>
        </w:rPr>
        <w:t>research or project being presented; and b) how the work aligns with or is historically linked to</w:t>
      </w:r>
      <w:r w:rsidRPr="00D84EED">
        <w:rPr>
          <w:rFonts w:cstheme="minorHAnsi"/>
          <w:color w:val="222222"/>
        </w:rPr>
        <w:t xml:space="preserve"> </w:t>
      </w:r>
      <w:r w:rsidRPr="00D84EED">
        <w:rPr>
          <w:rFonts w:cstheme="minorHAnsi"/>
          <w:color w:val="000000"/>
        </w:rPr>
        <w:t>the work of Dr. McKenzie.</w:t>
      </w:r>
    </w:p>
    <w:p w14:paraId="0A8BD6FD" w14:textId="77777777" w:rsidR="00027B15" w:rsidRPr="00D84EED" w:rsidRDefault="00027B15" w:rsidP="00027B15">
      <w:pPr>
        <w:autoSpaceDE w:val="0"/>
        <w:autoSpaceDN w:val="0"/>
        <w:adjustRightInd w:val="0"/>
        <w:rPr>
          <w:rFonts w:cstheme="minorHAnsi"/>
          <w:color w:val="000000"/>
        </w:rPr>
      </w:pPr>
    </w:p>
    <w:p w14:paraId="31C3559E" w14:textId="77777777" w:rsidR="00027B15" w:rsidRPr="00D84EED" w:rsidRDefault="00027B15" w:rsidP="00027B15">
      <w:pPr>
        <w:autoSpaceDE w:val="0"/>
        <w:autoSpaceDN w:val="0"/>
        <w:adjustRightInd w:val="0"/>
        <w:rPr>
          <w:rFonts w:cstheme="minorHAnsi"/>
          <w:color w:val="000000"/>
        </w:rPr>
      </w:pPr>
      <w:r w:rsidRPr="00D84EED">
        <w:rPr>
          <w:rFonts w:cstheme="minorHAnsi"/>
          <w:b/>
          <w:color w:val="000000"/>
        </w:rPr>
        <w:t>AWARD AMOUNT:</w:t>
      </w:r>
      <w:r w:rsidRPr="00D84EED">
        <w:rPr>
          <w:rFonts w:cstheme="minorHAnsi"/>
          <w:color w:val="000000"/>
        </w:rPr>
        <w:t xml:space="preserve">  The awardee will receive up to $2,000.00.</w:t>
      </w:r>
    </w:p>
    <w:p w14:paraId="2DB86099" w14:textId="77777777" w:rsidR="00027B15" w:rsidRPr="00D84EED" w:rsidRDefault="00027B15" w:rsidP="00027B15">
      <w:pPr>
        <w:autoSpaceDE w:val="0"/>
        <w:autoSpaceDN w:val="0"/>
        <w:adjustRightInd w:val="0"/>
        <w:rPr>
          <w:rFonts w:cstheme="minorHAnsi"/>
          <w:color w:val="000000"/>
        </w:rPr>
      </w:pPr>
    </w:p>
    <w:p w14:paraId="155E8B07" w14:textId="77777777" w:rsidR="00027B15" w:rsidRPr="00D84EED" w:rsidRDefault="00027B15" w:rsidP="00027B15">
      <w:pPr>
        <w:pStyle w:val="Heading1"/>
        <w:ind w:left="0"/>
        <w:rPr>
          <w:rFonts w:asciiTheme="minorHAnsi" w:hAnsiTheme="minorHAnsi" w:cstheme="minorHAnsi"/>
          <w:sz w:val="24"/>
          <w:szCs w:val="24"/>
        </w:rPr>
      </w:pPr>
      <w:r w:rsidRPr="00D84EED">
        <w:rPr>
          <w:rFonts w:asciiTheme="minorHAnsi" w:hAnsiTheme="minorHAnsi" w:cstheme="minorHAnsi"/>
          <w:sz w:val="24"/>
          <w:szCs w:val="24"/>
        </w:rPr>
        <w:t>GRANTEE REQUIREMENTS:</w:t>
      </w:r>
    </w:p>
    <w:p w14:paraId="67083CEB" w14:textId="77777777" w:rsidR="00027B15" w:rsidRPr="00D84EED" w:rsidRDefault="00027B15" w:rsidP="00027B15">
      <w:pPr>
        <w:pStyle w:val="ListParagraph"/>
        <w:numPr>
          <w:ilvl w:val="0"/>
          <w:numId w:val="1"/>
        </w:numPr>
        <w:tabs>
          <w:tab w:val="left" w:pos="1181"/>
        </w:tabs>
        <w:spacing w:before="279"/>
        <w:ind w:right="180"/>
        <w:jc w:val="both"/>
        <w:rPr>
          <w:rFonts w:asciiTheme="minorHAnsi" w:hAnsiTheme="minorHAnsi" w:cstheme="minorHAnsi"/>
          <w:sz w:val="24"/>
          <w:szCs w:val="24"/>
        </w:rPr>
      </w:pPr>
      <w:r w:rsidRPr="00D84EED">
        <w:rPr>
          <w:rFonts w:asciiTheme="minorHAnsi" w:hAnsiTheme="minorHAnsi" w:cstheme="minorHAnsi"/>
          <w:sz w:val="24"/>
          <w:szCs w:val="24"/>
        </w:rPr>
        <w:t>All grants are made payable to the principal investigator’s university/institution. All</w:t>
      </w:r>
      <w:r w:rsidRPr="00D84EED">
        <w:rPr>
          <w:rFonts w:asciiTheme="minorHAnsi" w:hAnsiTheme="minorHAnsi" w:cstheme="minorHAnsi"/>
          <w:spacing w:val="-17"/>
          <w:sz w:val="24"/>
          <w:szCs w:val="24"/>
        </w:rPr>
        <w:t xml:space="preserve"> </w:t>
      </w:r>
      <w:r w:rsidRPr="00D84EED">
        <w:rPr>
          <w:rFonts w:asciiTheme="minorHAnsi" w:hAnsiTheme="minorHAnsi" w:cstheme="minorHAnsi"/>
          <w:sz w:val="24"/>
          <w:szCs w:val="24"/>
        </w:rPr>
        <w:t>such universities/institutions must have an established Institutional Review Board (IRB) and a Grants/Contracts Office or other office accountable for financial tracking and</w:t>
      </w:r>
      <w:r w:rsidRPr="00D84EED">
        <w:rPr>
          <w:rFonts w:asciiTheme="minorHAnsi" w:hAnsiTheme="minorHAnsi" w:cstheme="minorHAnsi"/>
          <w:spacing w:val="-16"/>
          <w:sz w:val="24"/>
          <w:szCs w:val="24"/>
        </w:rPr>
        <w:t xml:space="preserve"> </w:t>
      </w:r>
      <w:r w:rsidRPr="00D84EED">
        <w:rPr>
          <w:rFonts w:asciiTheme="minorHAnsi" w:hAnsiTheme="minorHAnsi" w:cstheme="minorHAnsi"/>
          <w:sz w:val="24"/>
          <w:szCs w:val="24"/>
        </w:rPr>
        <w:t>reporting.</w:t>
      </w:r>
    </w:p>
    <w:p w14:paraId="4215F81C" w14:textId="77777777" w:rsidR="00027B15" w:rsidRPr="00D84EED" w:rsidRDefault="00027B15" w:rsidP="00027B15">
      <w:pPr>
        <w:pStyle w:val="ListParagraph"/>
        <w:numPr>
          <w:ilvl w:val="0"/>
          <w:numId w:val="1"/>
        </w:numPr>
        <w:tabs>
          <w:tab w:val="left" w:pos="1181"/>
        </w:tabs>
        <w:ind w:right="107"/>
        <w:rPr>
          <w:rFonts w:asciiTheme="minorHAnsi" w:hAnsiTheme="minorHAnsi" w:cstheme="minorHAnsi"/>
          <w:sz w:val="24"/>
          <w:szCs w:val="24"/>
        </w:rPr>
      </w:pPr>
      <w:r w:rsidRPr="00D84EED">
        <w:rPr>
          <w:rFonts w:asciiTheme="minorHAnsi" w:hAnsiTheme="minorHAnsi" w:cstheme="minorHAnsi"/>
          <w:sz w:val="24"/>
          <w:szCs w:val="24"/>
        </w:rPr>
        <w:t>IRB approval and informed consent for human subjects documentation must be</w:t>
      </w:r>
      <w:r w:rsidRPr="00D84EED">
        <w:rPr>
          <w:rFonts w:asciiTheme="minorHAnsi" w:hAnsiTheme="minorHAnsi" w:cstheme="minorHAnsi"/>
          <w:spacing w:val="-10"/>
          <w:sz w:val="24"/>
          <w:szCs w:val="24"/>
        </w:rPr>
        <w:t xml:space="preserve"> </w:t>
      </w:r>
      <w:r w:rsidRPr="00D84EED">
        <w:rPr>
          <w:rFonts w:asciiTheme="minorHAnsi" w:hAnsiTheme="minorHAnsi" w:cstheme="minorHAnsi"/>
          <w:sz w:val="24"/>
          <w:szCs w:val="24"/>
        </w:rPr>
        <w:t>submitted to the Research Council for grant awardees prior to release of funds from SHAPE America.</w:t>
      </w:r>
    </w:p>
    <w:p w14:paraId="5FDC23DC" w14:textId="77777777" w:rsidR="00027B15" w:rsidRPr="00D84EED" w:rsidRDefault="00027B15" w:rsidP="00027B15">
      <w:pPr>
        <w:pStyle w:val="ListParagraph"/>
        <w:numPr>
          <w:ilvl w:val="0"/>
          <w:numId w:val="1"/>
        </w:numPr>
        <w:tabs>
          <w:tab w:val="left" w:pos="1181"/>
        </w:tabs>
        <w:ind w:right="272"/>
        <w:rPr>
          <w:rFonts w:asciiTheme="minorHAnsi" w:hAnsiTheme="minorHAnsi" w:cstheme="minorHAnsi"/>
          <w:sz w:val="24"/>
          <w:szCs w:val="24"/>
        </w:rPr>
      </w:pPr>
      <w:r w:rsidRPr="00D84EED">
        <w:rPr>
          <w:rFonts w:asciiTheme="minorHAnsi" w:hAnsiTheme="minorHAnsi" w:cstheme="minorHAnsi"/>
          <w:sz w:val="24"/>
          <w:szCs w:val="24"/>
        </w:rPr>
        <w:t xml:space="preserve">A progress report will be required in addition to a final written report including budget and a summary of findings for SHAPE America’s use in promoting the program </w:t>
      </w:r>
      <w:r w:rsidRPr="00D84EED">
        <w:rPr>
          <w:rFonts w:asciiTheme="minorHAnsi" w:hAnsiTheme="minorHAnsi" w:cstheme="minorHAnsi"/>
          <w:sz w:val="24"/>
          <w:szCs w:val="24"/>
        </w:rPr>
        <w:lastRenderedPageBreak/>
        <w:t>and its</w:t>
      </w:r>
      <w:r w:rsidRPr="00D84EED">
        <w:rPr>
          <w:rFonts w:asciiTheme="minorHAnsi" w:hAnsiTheme="minorHAnsi" w:cstheme="minorHAnsi"/>
          <w:spacing w:val="-1"/>
          <w:sz w:val="24"/>
          <w:szCs w:val="24"/>
        </w:rPr>
        <w:t xml:space="preserve"> </w:t>
      </w:r>
      <w:r w:rsidRPr="00D84EED">
        <w:rPr>
          <w:rFonts w:asciiTheme="minorHAnsi" w:hAnsiTheme="minorHAnsi" w:cstheme="minorHAnsi"/>
          <w:sz w:val="24"/>
          <w:szCs w:val="24"/>
        </w:rPr>
        <w:t>recipients.</w:t>
      </w:r>
    </w:p>
    <w:p w14:paraId="1B589906" w14:textId="77777777" w:rsidR="00027B15" w:rsidRPr="00D84EED" w:rsidRDefault="00027B15" w:rsidP="00027B15">
      <w:pPr>
        <w:pStyle w:val="ListParagraph"/>
        <w:numPr>
          <w:ilvl w:val="0"/>
          <w:numId w:val="1"/>
        </w:numPr>
        <w:tabs>
          <w:tab w:val="left" w:pos="1181"/>
        </w:tabs>
        <w:ind w:right="214"/>
        <w:rPr>
          <w:rFonts w:asciiTheme="minorHAnsi" w:hAnsiTheme="minorHAnsi" w:cstheme="minorHAnsi"/>
          <w:sz w:val="24"/>
          <w:szCs w:val="24"/>
        </w:rPr>
      </w:pPr>
      <w:r w:rsidRPr="00D84EED">
        <w:rPr>
          <w:rFonts w:asciiTheme="minorHAnsi" w:hAnsiTheme="minorHAnsi" w:cstheme="minorHAnsi"/>
          <w:sz w:val="24"/>
          <w:szCs w:val="24"/>
        </w:rPr>
        <w:t>All unexpended funds must be returned to SHAPE America in full within 60 days of the final written report.</w:t>
      </w:r>
    </w:p>
    <w:p w14:paraId="30F33673" w14:textId="77777777" w:rsidR="00027B15" w:rsidRPr="00D84EED" w:rsidRDefault="00027B15" w:rsidP="00027B15">
      <w:pPr>
        <w:pStyle w:val="ListParagraph"/>
        <w:numPr>
          <w:ilvl w:val="0"/>
          <w:numId w:val="1"/>
        </w:numPr>
        <w:tabs>
          <w:tab w:val="left" w:pos="1181"/>
        </w:tabs>
        <w:ind w:right="214"/>
        <w:rPr>
          <w:rFonts w:asciiTheme="minorHAnsi" w:hAnsiTheme="minorHAnsi" w:cstheme="minorHAnsi"/>
          <w:sz w:val="24"/>
          <w:szCs w:val="24"/>
        </w:rPr>
      </w:pPr>
      <w:r w:rsidRPr="00D84EED">
        <w:rPr>
          <w:rFonts w:asciiTheme="minorHAnsi" w:hAnsiTheme="minorHAnsi" w:cstheme="minorHAnsi"/>
          <w:sz w:val="24"/>
          <w:szCs w:val="24"/>
        </w:rPr>
        <w:t>All written documents including publications and presentation materials and print and electronic communications that result from successful funding of this application must include the following or a similar statement: "This work was supported by funds</w:t>
      </w:r>
      <w:r w:rsidRPr="00D84EED">
        <w:rPr>
          <w:rFonts w:asciiTheme="minorHAnsi" w:hAnsiTheme="minorHAnsi" w:cstheme="minorHAnsi"/>
          <w:spacing w:val="-12"/>
          <w:sz w:val="24"/>
          <w:szCs w:val="24"/>
        </w:rPr>
        <w:t xml:space="preserve"> </w:t>
      </w:r>
      <w:r w:rsidRPr="00D84EED">
        <w:rPr>
          <w:rFonts w:asciiTheme="minorHAnsi" w:hAnsiTheme="minorHAnsi" w:cstheme="minorHAnsi"/>
          <w:sz w:val="24"/>
          <w:szCs w:val="24"/>
        </w:rPr>
        <w:t>received from the Thom McKenzie SHAPE America Research Award</w:t>
      </w:r>
      <w:r w:rsidRPr="00D84EED">
        <w:rPr>
          <w:rFonts w:asciiTheme="minorHAnsi" w:hAnsiTheme="minorHAnsi" w:cstheme="minorHAnsi"/>
          <w:spacing w:val="-2"/>
          <w:sz w:val="24"/>
          <w:szCs w:val="24"/>
        </w:rPr>
        <w:t xml:space="preserve"> </w:t>
      </w:r>
      <w:r w:rsidRPr="00D84EED">
        <w:rPr>
          <w:rFonts w:asciiTheme="minorHAnsi" w:hAnsiTheme="minorHAnsi" w:cstheme="minorHAnsi"/>
          <w:sz w:val="24"/>
          <w:szCs w:val="24"/>
        </w:rPr>
        <w:t>Program."</w:t>
      </w:r>
    </w:p>
    <w:p w14:paraId="296DD022" w14:textId="77777777" w:rsidR="00042C99" w:rsidRDefault="00042C99"/>
    <w:sectPr w:rsidR="00042C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D1B6D"/>
    <w:multiLevelType w:val="hybridMultilevel"/>
    <w:tmpl w:val="DBA25A82"/>
    <w:lvl w:ilvl="0" w:tplc="D44CE7C6">
      <w:numFmt w:val="bullet"/>
      <w:lvlText w:val=""/>
      <w:lvlJc w:val="left"/>
      <w:pPr>
        <w:ind w:left="720" w:hanging="360"/>
      </w:pPr>
      <w:rPr>
        <w:rFonts w:ascii="Wingdings" w:eastAsia="Wingdings" w:hAnsi="Wingdings" w:cs="Wingdings" w:hint="default"/>
        <w:w w:val="100"/>
        <w:sz w:val="24"/>
        <w:szCs w:val="24"/>
        <w:lang w:val="en-US" w:eastAsia="en-US" w:bidi="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14421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B15"/>
    <w:rsid w:val="00027B15"/>
    <w:rsid w:val="00042C99"/>
    <w:rsid w:val="00306689"/>
    <w:rsid w:val="00752421"/>
    <w:rsid w:val="00A32A5A"/>
    <w:rsid w:val="00D84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2FDDA"/>
  <w15:chartTrackingRefBased/>
  <w15:docId w15:val="{F6032BDE-5BE7-4F5E-A623-D354BB29E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B15"/>
    <w:pPr>
      <w:spacing w:after="0" w:line="240" w:lineRule="auto"/>
    </w:pPr>
    <w:rPr>
      <w:sz w:val="24"/>
      <w:szCs w:val="24"/>
    </w:rPr>
  </w:style>
  <w:style w:type="paragraph" w:styleId="Heading1">
    <w:name w:val="heading 1"/>
    <w:basedOn w:val="Normal"/>
    <w:link w:val="Heading1Char"/>
    <w:uiPriority w:val="9"/>
    <w:qFormat/>
    <w:rsid w:val="00027B15"/>
    <w:pPr>
      <w:widowControl w:val="0"/>
      <w:autoSpaceDE w:val="0"/>
      <w:autoSpaceDN w:val="0"/>
      <w:ind w:left="460"/>
      <w:outlineLvl w:val="0"/>
    </w:pPr>
    <w:rPr>
      <w:rFonts w:ascii="Times New Roman" w:eastAsia="Times New Roman" w:hAnsi="Times New Roman" w:cs="Times New Roman"/>
      <w:b/>
      <w:bCs/>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7B15"/>
    <w:rPr>
      <w:rFonts w:ascii="Times New Roman" w:eastAsia="Times New Roman" w:hAnsi="Times New Roman" w:cs="Times New Roman"/>
      <w:b/>
      <w:bCs/>
      <w:sz w:val="26"/>
      <w:szCs w:val="26"/>
      <w:lang w:bidi="en-US"/>
    </w:rPr>
  </w:style>
  <w:style w:type="character" w:styleId="Hyperlink">
    <w:name w:val="Hyperlink"/>
    <w:basedOn w:val="DefaultParagraphFont"/>
    <w:uiPriority w:val="99"/>
    <w:unhideWhenUsed/>
    <w:rsid w:val="00027B15"/>
    <w:rPr>
      <w:color w:val="0563C1" w:themeColor="hyperlink"/>
      <w:u w:val="single"/>
    </w:rPr>
  </w:style>
  <w:style w:type="paragraph" w:styleId="ListParagraph">
    <w:name w:val="List Paragraph"/>
    <w:basedOn w:val="Normal"/>
    <w:uiPriority w:val="1"/>
    <w:qFormat/>
    <w:rsid w:val="00027B15"/>
    <w:pPr>
      <w:widowControl w:val="0"/>
      <w:autoSpaceDE w:val="0"/>
      <w:autoSpaceDN w:val="0"/>
      <w:ind w:left="1180" w:hanging="361"/>
    </w:pPr>
    <w:rPr>
      <w:rFonts w:ascii="Times New Roman" w:eastAsia="Times New Roman" w:hAnsi="Times New Roman" w:cs="Times New Roman"/>
      <w:sz w:val="22"/>
      <w:szCs w:val="22"/>
      <w:lang w:bidi="en-US"/>
    </w:rPr>
  </w:style>
  <w:style w:type="character" w:styleId="UnresolvedMention">
    <w:name w:val="Unresolved Mention"/>
    <w:basedOn w:val="DefaultParagraphFont"/>
    <w:uiPriority w:val="99"/>
    <w:semiHidden/>
    <w:unhideWhenUsed/>
    <w:rsid w:val="00027B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90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2305</Characters>
  <Application>Microsoft Office Word</Application>
  <DocSecurity>0</DocSecurity>
  <Lines>19</Lines>
  <Paragraphs>5</Paragraphs>
  <ScaleCrop>false</ScaleCrop>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Jablonowski</dc:creator>
  <cp:keywords/>
  <dc:description/>
  <cp:lastModifiedBy>Audra Walters</cp:lastModifiedBy>
  <cp:revision>3</cp:revision>
  <dcterms:created xsi:type="dcterms:W3CDTF">2023-09-05T13:33:00Z</dcterms:created>
  <dcterms:modified xsi:type="dcterms:W3CDTF">2023-09-05T13:34:00Z</dcterms:modified>
</cp:coreProperties>
</file>